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45E6" w:rsidR="00D95D46" w:rsidP="00D95D46" w:rsidRDefault="00D95D46" w14:paraId="42EA2AA7" w14:textId="77777777">
      <w:pPr>
        <w:pStyle w:val="Title"/>
      </w:pPr>
      <w:r w:rsidRPr="002745E6">
        <w:t>C. C. Mellor Memorial Library</w:t>
      </w:r>
    </w:p>
    <w:p w:rsidRPr="002745E6" w:rsidR="00D95D46" w:rsidP="00D95D46" w:rsidRDefault="00D95D46" w14:paraId="2C73146C" w14:textId="77777777">
      <w:pPr>
        <w:pStyle w:val="Title"/>
      </w:pPr>
      <w:r w:rsidRPr="002745E6">
        <w:t>Collection Development Policy</w:t>
      </w:r>
    </w:p>
    <w:p w:rsidRPr="002745E6" w:rsidR="00D95D46" w:rsidP="00D95D46" w:rsidRDefault="00D95D46" w14:paraId="55E33F36" w14:textId="77777777">
      <w:pPr>
        <w:rPr>
          <w:rFonts w:cstheme="minorHAnsi"/>
          <w:sz w:val="24"/>
          <w:szCs w:val="24"/>
        </w:rPr>
      </w:pPr>
    </w:p>
    <w:p w:rsidRPr="00D95D46" w:rsidR="00D95D46" w:rsidP="00D95D46" w:rsidRDefault="00D95D46" w14:paraId="09FCDB81" w14:textId="77777777">
      <w:pPr>
        <w:pStyle w:val="Heading1"/>
      </w:pPr>
      <w:r w:rsidRPr="002745E6">
        <w:t>Purpose</w:t>
      </w:r>
    </w:p>
    <w:p w:rsidRPr="00D95D46" w:rsidR="00D95D46" w:rsidP="00D95D46" w:rsidRDefault="00D95D46" w14:paraId="447D9205" w14:textId="77777777">
      <w:pPr>
        <w:rPr>
          <w:rFonts w:cstheme="minorHAnsi"/>
          <w:bCs/>
          <w:sz w:val="24"/>
          <w:szCs w:val="24"/>
        </w:rPr>
      </w:pPr>
      <w:r w:rsidRPr="002745E6">
        <w:rPr>
          <w:rFonts w:cstheme="minorHAnsi"/>
          <w:bCs/>
          <w:sz w:val="24"/>
          <w:szCs w:val="24"/>
        </w:rPr>
        <w:t>This policy describes the nature of C.C. Mellor Memorial Library’s collection and provides guidance to staff in developing and maintaining the collection. The continuous review of the Library collection, one of the Library’s major assets, is necessary as a mean of maintaining an active collection that meets the interests and needs of its users.</w:t>
      </w:r>
    </w:p>
    <w:p w:rsidRPr="00D95D46" w:rsidR="00D95D46" w:rsidP="00D95D46" w:rsidRDefault="00D95D46" w14:paraId="20579F76" w14:textId="77777777">
      <w:pPr>
        <w:pStyle w:val="Heading1"/>
      </w:pPr>
      <w:r w:rsidRPr="002745E6">
        <w:t>Definitions</w:t>
      </w:r>
    </w:p>
    <w:p w:rsidRPr="002745E6" w:rsidR="00D95D46" w:rsidP="00D95D46" w:rsidRDefault="00D95D46" w14:paraId="5C8D3CF2" w14:textId="77777777">
      <w:pPr>
        <w:rPr>
          <w:rFonts w:cstheme="minorHAnsi"/>
          <w:sz w:val="24"/>
          <w:szCs w:val="24"/>
        </w:rPr>
      </w:pPr>
      <w:r w:rsidRPr="00A86B8B">
        <w:rPr>
          <w:rStyle w:val="Strong"/>
        </w:rPr>
        <w:t>Collection Development:</w:t>
      </w:r>
      <w:r w:rsidRPr="002745E6">
        <w:rPr>
          <w:rFonts w:cstheme="minorHAnsi"/>
          <w:sz w:val="24"/>
          <w:szCs w:val="24"/>
        </w:rPr>
        <w:t xml:space="preserve"> includes the planning, selection, acquiring, cataloging, and weeding of the Library’s collection of all formats.</w:t>
      </w:r>
    </w:p>
    <w:p w:rsidRPr="002745E6" w:rsidR="00D95D46" w:rsidP="00D95D46" w:rsidRDefault="00D95D46" w14:paraId="3167E9E7" w14:textId="77777777">
      <w:pPr>
        <w:rPr>
          <w:rFonts w:cstheme="minorHAnsi"/>
          <w:sz w:val="24"/>
          <w:szCs w:val="24"/>
        </w:rPr>
      </w:pPr>
      <w:r w:rsidRPr="00D95D46">
        <w:rPr>
          <w:rStyle w:val="Strong"/>
        </w:rPr>
        <w:t>Library Materials:</w:t>
      </w:r>
      <w:r w:rsidRPr="002745E6">
        <w:rPr>
          <w:rFonts w:cstheme="minorHAnsi"/>
          <w:sz w:val="24"/>
          <w:szCs w:val="24"/>
        </w:rPr>
        <w:t xml:space="preserve"> includes the physical and electronic items that the library provides for patron use.  </w:t>
      </w:r>
    </w:p>
    <w:p w:rsidRPr="002745E6" w:rsidR="00D95D46" w:rsidP="00D95D46" w:rsidRDefault="00D95D46" w14:paraId="7A852286" w14:textId="77777777">
      <w:pPr>
        <w:rPr>
          <w:rFonts w:cstheme="minorHAnsi"/>
          <w:sz w:val="24"/>
          <w:szCs w:val="24"/>
        </w:rPr>
      </w:pPr>
      <w:r w:rsidRPr="00D95D46">
        <w:rPr>
          <w:rStyle w:val="Strong"/>
        </w:rPr>
        <w:t>The Collection:</w:t>
      </w:r>
      <w:r>
        <w:rPr>
          <w:rFonts w:cstheme="minorHAnsi"/>
          <w:sz w:val="24"/>
          <w:szCs w:val="24"/>
        </w:rPr>
        <w:t xml:space="preserve"> Library materials as a whole</w:t>
      </w:r>
    </w:p>
    <w:p w:rsidRPr="002745E6" w:rsidR="00D95D46" w:rsidP="00D95D46" w:rsidRDefault="00D95D46" w14:paraId="608A6630" w14:textId="3770FEF3">
      <w:pPr>
        <w:rPr>
          <w:rFonts w:cstheme="minorHAnsi"/>
          <w:sz w:val="24"/>
          <w:szCs w:val="24"/>
        </w:rPr>
      </w:pPr>
      <w:r w:rsidRPr="00D95D46">
        <w:rPr>
          <w:rStyle w:val="Strong"/>
        </w:rPr>
        <w:t>Weeding:</w:t>
      </w:r>
      <w:r w:rsidRPr="002745E6">
        <w:rPr>
          <w:rFonts w:cstheme="minorHAnsi"/>
          <w:sz w:val="24"/>
          <w:szCs w:val="24"/>
        </w:rPr>
        <w:t xml:space="preserve"> the regular, on-going, and systematic evaluation process whereby Library materials are withdrawn from the collection based on specific criteria such as outdated, worn, damaged, and/or duplicated material. </w:t>
      </w:r>
    </w:p>
    <w:p w:rsidR="00D95D46" w:rsidP="00D95D46" w:rsidRDefault="00D95D46" w14:paraId="387F34DA" w14:textId="69F9CE55">
      <w:pPr>
        <w:rPr>
          <w:rFonts w:cstheme="minorHAnsi"/>
          <w:sz w:val="24"/>
          <w:szCs w:val="24"/>
        </w:rPr>
      </w:pPr>
      <w:r w:rsidRPr="00A86B8B">
        <w:rPr>
          <w:rStyle w:val="Strong"/>
        </w:rPr>
        <w:t>Statement of Concern:</w:t>
      </w:r>
      <w:r w:rsidRPr="00E41A84">
        <w:rPr>
          <w:rFonts w:cstheme="minorHAnsi"/>
          <w:sz w:val="24"/>
          <w:szCs w:val="24"/>
        </w:rPr>
        <w:t xml:space="preserve">  the method patrons use to express concern over an item in the collection. </w:t>
      </w:r>
    </w:p>
    <w:p w:rsidRPr="00A86B8B" w:rsidR="00D95D46" w:rsidP="00A86B8B" w:rsidRDefault="00D95D46" w14:paraId="031B5AE0" w14:textId="77777777">
      <w:pPr>
        <w:pStyle w:val="Heading1"/>
      </w:pPr>
      <w:r w:rsidRPr="002745E6">
        <w:t>Objectives</w:t>
      </w:r>
    </w:p>
    <w:p w:rsidRPr="002745E6" w:rsidR="00D95D46" w:rsidP="00D95D46" w:rsidRDefault="00D95D46" w14:paraId="4B7A0862" w14:textId="77777777">
      <w:pPr>
        <w:rPr>
          <w:rFonts w:cstheme="minorHAnsi"/>
          <w:sz w:val="24"/>
          <w:szCs w:val="24"/>
        </w:rPr>
      </w:pPr>
      <w:r w:rsidRPr="002745E6">
        <w:rPr>
          <w:rFonts w:cstheme="minorHAnsi"/>
          <w:sz w:val="24"/>
          <w:szCs w:val="24"/>
        </w:rPr>
        <w:t xml:space="preserve">CCM curates and provides open access to library materials to meet patron needs. </w:t>
      </w:r>
    </w:p>
    <w:p w:rsidRPr="002745E6" w:rsidR="00D95D46" w:rsidP="00D95D46" w:rsidRDefault="00D95D46" w14:paraId="23A07C9C" w14:textId="77777777">
      <w:pPr>
        <w:pStyle w:val="ListParagraph"/>
        <w:numPr>
          <w:ilvl w:val="0"/>
          <w:numId w:val="1"/>
        </w:numPr>
        <w:rPr>
          <w:rFonts w:cstheme="minorHAnsi"/>
          <w:sz w:val="24"/>
          <w:szCs w:val="24"/>
        </w:rPr>
      </w:pPr>
      <w:r w:rsidRPr="002745E6">
        <w:rPr>
          <w:rFonts w:cstheme="minorHAnsi"/>
          <w:sz w:val="24"/>
          <w:szCs w:val="24"/>
        </w:rPr>
        <w:t>CCM is limited by both financial and spatial constraints</w:t>
      </w:r>
    </w:p>
    <w:p w:rsidRPr="002745E6" w:rsidR="00D95D46" w:rsidP="00D95D46" w:rsidRDefault="00D95D46" w14:paraId="5ED93174" w14:textId="77777777">
      <w:pPr>
        <w:pStyle w:val="ListParagraph"/>
        <w:numPr>
          <w:ilvl w:val="0"/>
          <w:numId w:val="1"/>
        </w:numPr>
        <w:rPr>
          <w:rFonts w:cstheme="minorHAnsi"/>
          <w:sz w:val="24"/>
          <w:szCs w:val="24"/>
        </w:rPr>
      </w:pPr>
      <w:r w:rsidRPr="002745E6">
        <w:rPr>
          <w:rFonts w:cstheme="minorHAnsi"/>
          <w:sz w:val="24"/>
          <w:szCs w:val="24"/>
        </w:rPr>
        <w:t>All materials are available for use by all customers unless superseded by a state regulation</w:t>
      </w:r>
    </w:p>
    <w:p w:rsidRPr="002745E6" w:rsidR="00D95D46" w:rsidP="00D95D46" w:rsidRDefault="00D95D46" w14:paraId="4D4B259A" w14:textId="77777777">
      <w:pPr>
        <w:pStyle w:val="ListParagraph"/>
        <w:numPr>
          <w:ilvl w:val="0"/>
          <w:numId w:val="1"/>
        </w:numPr>
        <w:rPr>
          <w:rFonts w:cstheme="minorHAnsi"/>
          <w:sz w:val="24"/>
          <w:szCs w:val="24"/>
        </w:rPr>
      </w:pPr>
      <w:r w:rsidRPr="002745E6">
        <w:rPr>
          <w:rFonts w:cstheme="minorHAnsi"/>
          <w:sz w:val="24"/>
          <w:szCs w:val="24"/>
        </w:rPr>
        <w:t>The collection is reviewed on an ongoing basis to meet current needs</w:t>
      </w:r>
    </w:p>
    <w:p w:rsidRPr="002745E6" w:rsidR="00D95D46" w:rsidP="00D95D46" w:rsidRDefault="00D95D46" w14:paraId="56EE6574" w14:textId="77777777">
      <w:pPr>
        <w:pStyle w:val="ListParagraph"/>
        <w:numPr>
          <w:ilvl w:val="0"/>
          <w:numId w:val="1"/>
        </w:numPr>
        <w:rPr>
          <w:rFonts w:cstheme="minorHAnsi"/>
          <w:sz w:val="24"/>
          <w:szCs w:val="24"/>
        </w:rPr>
      </w:pPr>
      <w:r w:rsidRPr="002745E6">
        <w:rPr>
          <w:rFonts w:cstheme="minorHAnsi"/>
          <w:sz w:val="24"/>
          <w:szCs w:val="24"/>
        </w:rPr>
        <w:t>The collection is current and popular, not archival, and provides general coverage of subjects that reflect the characteristics of the community</w:t>
      </w:r>
    </w:p>
    <w:p w:rsidRPr="002745E6" w:rsidR="00D95D46" w:rsidP="00D95D46" w:rsidRDefault="00D95D46" w14:paraId="12B6EB2F" w14:textId="77777777">
      <w:pPr>
        <w:pStyle w:val="ListParagraph"/>
        <w:numPr>
          <w:ilvl w:val="0"/>
          <w:numId w:val="1"/>
        </w:numPr>
        <w:rPr>
          <w:rFonts w:cstheme="minorHAnsi"/>
          <w:sz w:val="24"/>
          <w:szCs w:val="24"/>
        </w:rPr>
      </w:pPr>
      <w:r w:rsidRPr="002745E6">
        <w:rPr>
          <w:rFonts w:cstheme="minorHAnsi"/>
          <w:iCs/>
          <w:sz w:val="24"/>
          <w:szCs w:val="24"/>
        </w:rPr>
        <w:t xml:space="preserve">Selection of materials by the Library does not mean endorsement of the contents or views expressed in those materials.  </w:t>
      </w:r>
    </w:p>
    <w:p w:rsidRPr="002745E6" w:rsidR="00D95D46" w:rsidP="00D95D46" w:rsidRDefault="000F3C3F" w14:paraId="0E692DF6" w14:textId="7B902C72">
      <w:pPr>
        <w:pStyle w:val="ListParagraph"/>
        <w:numPr>
          <w:ilvl w:val="0"/>
          <w:numId w:val="1"/>
        </w:numPr>
        <w:rPr>
          <w:rFonts w:cstheme="minorHAnsi"/>
          <w:sz w:val="24"/>
          <w:szCs w:val="24"/>
        </w:rPr>
      </w:pPr>
      <w:r>
        <w:rPr>
          <w:rFonts w:cstheme="minorHAnsi"/>
          <w:sz w:val="24"/>
          <w:szCs w:val="24"/>
        </w:rPr>
        <w:t>The library will p</w:t>
      </w:r>
      <w:r w:rsidRPr="002745E6" w:rsidR="00D95D46">
        <w:rPr>
          <w:rFonts w:cstheme="minorHAnsi"/>
          <w:sz w:val="24"/>
          <w:szCs w:val="24"/>
        </w:rPr>
        <w:t>rovide materials of interest to patrons of all backgrounds, ages and educational needs</w:t>
      </w:r>
    </w:p>
    <w:p w:rsidRPr="002745E6" w:rsidR="00D95D46" w:rsidP="00D95D46" w:rsidRDefault="000F3C3F" w14:paraId="7414FF92" w14:textId="1BFADA0F">
      <w:pPr>
        <w:pStyle w:val="ListParagraph"/>
        <w:numPr>
          <w:ilvl w:val="0"/>
          <w:numId w:val="1"/>
        </w:numPr>
        <w:autoSpaceDE w:val="0"/>
        <w:autoSpaceDN w:val="0"/>
        <w:adjustRightInd w:val="0"/>
        <w:rPr>
          <w:rFonts w:cstheme="minorHAnsi"/>
          <w:sz w:val="24"/>
          <w:szCs w:val="24"/>
        </w:rPr>
      </w:pPr>
      <w:r>
        <w:rPr>
          <w:rFonts w:cstheme="minorHAnsi"/>
          <w:sz w:val="24"/>
          <w:szCs w:val="24"/>
        </w:rPr>
        <w:t>CCM will d</w:t>
      </w:r>
      <w:r w:rsidRPr="002745E6" w:rsidR="00D95D46">
        <w:rPr>
          <w:rFonts w:cstheme="minorHAnsi"/>
          <w:sz w:val="24"/>
          <w:szCs w:val="24"/>
        </w:rPr>
        <w:t xml:space="preserve">evelop inclusive collections that reflect and represent identities and experiences that include, but are not limited to, race, ethnicity, gender identity, sexual </w:t>
      </w:r>
      <w:r w:rsidRPr="002745E6" w:rsidR="00D95D46">
        <w:rPr>
          <w:rFonts w:cstheme="minorHAnsi"/>
          <w:sz w:val="24"/>
          <w:szCs w:val="24"/>
        </w:rPr>
        <w:lastRenderedPageBreak/>
        <w:t>orientation, ability, culture, language, socioeconomic status, level of education, religion, age and size.</w:t>
      </w:r>
    </w:p>
    <w:p w:rsidRPr="002745E6" w:rsidR="00D95D46" w:rsidP="00D95D46" w:rsidRDefault="00D95D46" w14:paraId="649D6FA2" w14:textId="77777777">
      <w:pPr>
        <w:pStyle w:val="ListParagraph"/>
        <w:numPr>
          <w:ilvl w:val="0"/>
          <w:numId w:val="1"/>
        </w:numPr>
        <w:rPr>
          <w:rFonts w:cstheme="minorHAnsi"/>
          <w:color w:val="00B050"/>
          <w:sz w:val="24"/>
          <w:szCs w:val="24"/>
        </w:rPr>
      </w:pPr>
      <w:r w:rsidRPr="002745E6">
        <w:rPr>
          <w:rFonts w:cstheme="minorHAnsi"/>
          <w:sz w:val="24"/>
          <w:szCs w:val="24"/>
        </w:rPr>
        <w:t xml:space="preserve">In compliance with the American Library Association’s Library Bill of Rights, its Freedom to Read Policy, and its Freedom to View policy, Member Libraries do not limit any points of view on topics of public interest and importance. </w:t>
      </w:r>
    </w:p>
    <w:p w:rsidRPr="00A86B8B" w:rsidR="00D95D46" w:rsidP="00D95D46" w:rsidRDefault="000F3C3F" w14:paraId="06D093C4" w14:textId="2D3FEC41">
      <w:pPr>
        <w:pStyle w:val="ListParagraph"/>
        <w:numPr>
          <w:ilvl w:val="0"/>
          <w:numId w:val="2"/>
        </w:numPr>
        <w:rPr>
          <w:rFonts w:cstheme="minorHAnsi"/>
          <w:sz w:val="24"/>
          <w:szCs w:val="24"/>
        </w:rPr>
      </w:pPr>
      <w:r>
        <w:rPr>
          <w:rFonts w:cstheme="minorHAnsi"/>
          <w:sz w:val="24"/>
          <w:szCs w:val="24"/>
        </w:rPr>
        <w:t>The library promotes c</w:t>
      </w:r>
      <w:r w:rsidRPr="002745E6" w:rsidR="00D95D46">
        <w:rPr>
          <w:rFonts w:cstheme="minorHAnsi"/>
          <w:sz w:val="24"/>
          <w:szCs w:val="24"/>
        </w:rPr>
        <w:t xml:space="preserve">ontinued cooperation and sharing of materials with other libraries in Allegheny County </w:t>
      </w:r>
    </w:p>
    <w:p w:rsidRPr="002745E6" w:rsidR="00D95D46" w:rsidP="00A86B8B" w:rsidRDefault="00D95D46" w14:paraId="0AC167A0" w14:textId="77777777">
      <w:pPr>
        <w:pStyle w:val="Heading1"/>
      </w:pPr>
      <w:r w:rsidRPr="002745E6">
        <w:t>Method</w:t>
      </w:r>
    </w:p>
    <w:p w:rsidRPr="00ED248B" w:rsidR="00D95D46" w:rsidP="00D95D46" w:rsidRDefault="00D95D46" w14:paraId="38B1190D" w14:textId="77777777">
      <w:pPr>
        <w:rPr>
          <w:rFonts w:cstheme="minorHAnsi"/>
          <w:color w:val="000000"/>
          <w:sz w:val="24"/>
          <w:szCs w:val="24"/>
        </w:rPr>
      </w:pPr>
      <w:r w:rsidRPr="002745E6">
        <w:rPr>
          <w:rFonts w:cstheme="minorHAnsi"/>
          <w:color w:val="000000"/>
          <w:sz w:val="24"/>
          <w:szCs w:val="24"/>
        </w:rPr>
        <w:t xml:space="preserve">C. C. Mellor Memorial Library selects material for its collection in accordance with accepted professional guidelines.  Ultimate responsibility for selection materials lies with the Library Director within the framework of this policy. Specific selection responsibilities are delegated to appropriate staff members.   </w:t>
      </w:r>
    </w:p>
    <w:p w:rsidRPr="004116E1" w:rsidR="00D95D46" w:rsidP="00D95D46" w:rsidRDefault="00D95D46" w14:paraId="7D1ADCD6" w14:textId="77777777">
      <w:pPr>
        <w:rPr>
          <w:rFonts w:cstheme="minorHAnsi"/>
          <w:color w:val="ED7D31" w:themeColor="accent2"/>
          <w:sz w:val="24"/>
          <w:szCs w:val="24"/>
        </w:rPr>
      </w:pPr>
      <w:r w:rsidRPr="002745E6">
        <w:rPr>
          <w:rFonts w:cstheme="minorHAnsi"/>
          <w:color w:val="000000"/>
          <w:sz w:val="24"/>
          <w:szCs w:val="24"/>
        </w:rPr>
        <w:t xml:space="preserve">The community has a role in shaping the Library collection by participating in its development through requests, purchase suggestions, and </w:t>
      </w:r>
      <w:r w:rsidRPr="00E41A84">
        <w:rPr>
          <w:rFonts w:cstheme="minorHAnsi"/>
          <w:sz w:val="24"/>
          <w:szCs w:val="24"/>
        </w:rPr>
        <w:t xml:space="preserve">statements of concern. </w:t>
      </w:r>
    </w:p>
    <w:p w:rsidRPr="004116E1" w:rsidR="00D95D46" w:rsidP="004116E1" w:rsidRDefault="00D95D46" w14:paraId="0A970B23" w14:textId="77777777">
      <w:pPr>
        <w:pStyle w:val="Heading1"/>
        <w:rPr>
          <w:sz w:val="30"/>
          <w:szCs w:val="30"/>
        </w:rPr>
      </w:pPr>
      <w:r w:rsidRPr="002745E6">
        <w:t>Criteria</w:t>
      </w:r>
    </w:p>
    <w:p w:rsidRPr="002745E6" w:rsidR="00D95D46" w:rsidP="00D95D46" w:rsidRDefault="00D95D46" w14:paraId="5F92E7E6" w14:textId="77777777">
      <w:pPr>
        <w:rPr>
          <w:rFonts w:cstheme="minorHAnsi"/>
          <w:sz w:val="24"/>
          <w:szCs w:val="24"/>
        </w:rPr>
      </w:pPr>
      <w:r w:rsidRPr="002745E6">
        <w:rPr>
          <w:rFonts w:cstheme="minorHAnsi"/>
          <w:sz w:val="24"/>
          <w:szCs w:val="24"/>
        </w:rPr>
        <w:t>CCM will consider these and other factors in selecting materials.  Not every factor will apply to every purpose:</w:t>
      </w:r>
    </w:p>
    <w:p w:rsidRPr="002745E6" w:rsidR="00D95D46" w:rsidP="00D95D46" w:rsidRDefault="00D95D46" w14:paraId="21D74683" w14:textId="77777777">
      <w:pPr>
        <w:pStyle w:val="ListParagraph"/>
        <w:numPr>
          <w:ilvl w:val="0"/>
          <w:numId w:val="3"/>
        </w:numPr>
        <w:rPr>
          <w:rFonts w:cstheme="minorHAnsi"/>
          <w:sz w:val="24"/>
          <w:szCs w:val="24"/>
        </w:rPr>
      </w:pPr>
      <w:r w:rsidRPr="002745E6">
        <w:rPr>
          <w:rFonts w:cstheme="minorHAnsi"/>
          <w:sz w:val="24"/>
          <w:szCs w:val="24"/>
        </w:rPr>
        <w:t>Accuracy and impartiality</w:t>
      </w:r>
    </w:p>
    <w:p w:rsidRPr="002745E6" w:rsidR="00D95D46" w:rsidP="00D95D46" w:rsidRDefault="00D95D46" w14:paraId="5AB8CEE7" w14:textId="77777777">
      <w:pPr>
        <w:pStyle w:val="ListParagraph"/>
        <w:numPr>
          <w:ilvl w:val="0"/>
          <w:numId w:val="3"/>
        </w:numPr>
        <w:rPr>
          <w:rFonts w:cstheme="minorHAnsi"/>
          <w:sz w:val="24"/>
          <w:szCs w:val="24"/>
        </w:rPr>
      </w:pPr>
      <w:r w:rsidRPr="002745E6">
        <w:rPr>
          <w:rFonts w:cstheme="minorHAnsi"/>
          <w:sz w:val="24"/>
          <w:szCs w:val="24"/>
        </w:rPr>
        <w:t>Appropriateness for age of intended audience</w:t>
      </w:r>
    </w:p>
    <w:p w:rsidRPr="002745E6" w:rsidR="00D95D46" w:rsidP="00D95D46" w:rsidRDefault="00D95D46" w14:paraId="7EE66069" w14:textId="77777777">
      <w:pPr>
        <w:pStyle w:val="ListParagraph"/>
        <w:numPr>
          <w:ilvl w:val="0"/>
          <w:numId w:val="3"/>
        </w:numPr>
        <w:rPr>
          <w:rFonts w:cstheme="minorHAnsi"/>
          <w:sz w:val="24"/>
          <w:szCs w:val="24"/>
        </w:rPr>
      </w:pPr>
      <w:r w:rsidRPr="002745E6">
        <w:rPr>
          <w:rFonts w:cstheme="minorHAnsi"/>
          <w:sz w:val="24"/>
          <w:szCs w:val="24"/>
        </w:rPr>
        <w:t xml:space="preserve">Availability of the subject in the </w:t>
      </w:r>
      <w:r>
        <w:rPr>
          <w:rFonts w:cstheme="minorHAnsi"/>
          <w:sz w:val="24"/>
          <w:szCs w:val="24"/>
        </w:rPr>
        <w:t>Allegheny County Library Association catalog and/or through Interlibrary Loan</w:t>
      </w:r>
    </w:p>
    <w:p w:rsidRPr="002745E6" w:rsidR="00D95D46" w:rsidP="00D95D46" w:rsidRDefault="00D95D46" w14:paraId="670D9CF2" w14:textId="77777777">
      <w:pPr>
        <w:pStyle w:val="ListParagraph"/>
        <w:numPr>
          <w:ilvl w:val="0"/>
          <w:numId w:val="3"/>
        </w:numPr>
        <w:rPr>
          <w:rFonts w:cstheme="minorHAnsi"/>
          <w:sz w:val="24"/>
          <w:szCs w:val="24"/>
        </w:rPr>
      </w:pPr>
      <w:r w:rsidRPr="002745E6">
        <w:rPr>
          <w:rFonts w:cstheme="minorHAnsi"/>
          <w:sz w:val="24"/>
          <w:szCs w:val="24"/>
        </w:rPr>
        <w:t>Cost and value</w:t>
      </w:r>
    </w:p>
    <w:p w:rsidRPr="002745E6" w:rsidR="00D95D46" w:rsidP="00D95D46" w:rsidRDefault="00D95D46" w14:paraId="104AD30C" w14:textId="77777777">
      <w:pPr>
        <w:pStyle w:val="ListParagraph"/>
        <w:numPr>
          <w:ilvl w:val="0"/>
          <w:numId w:val="3"/>
        </w:numPr>
        <w:rPr>
          <w:rFonts w:cstheme="minorHAnsi"/>
          <w:sz w:val="24"/>
          <w:szCs w:val="24"/>
        </w:rPr>
      </w:pPr>
      <w:r w:rsidRPr="002745E6">
        <w:rPr>
          <w:rFonts w:cstheme="minorHAnsi"/>
          <w:sz w:val="24"/>
          <w:szCs w:val="24"/>
        </w:rPr>
        <w:t>Currency of information</w:t>
      </w:r>
    </w:p>
    <w:p w:rsidRPr="002745E6" w:rsidR="00D95D46" w:rsidP="00D95D46" w:rsidRDefault="00D95D46" w14:paraId="218F32C0" w14:textId="77777777">
      <w:pPr>
        <w:pStyle w:val="ListParagraph"/>
        <w:numPr>
          <w:ilvl w:val="0"/>
          <w:numId w:val="3"/>
        </w:numPr>
        <w:rPr>
          <w:rFonts w:cstheme="minorHAnsi"/>
          <w:sz w:val="24"/>
          <w:szCs w:val="24"/>
        </w:rPr>
      </w:pPr>
      <w:r w:rsidRPr="002745E6">
        <w:rPr>
          <w:rFonts w:cstheme="minorHAnsi"/>
          <w:sz w:val="24"/>
          <w:szCs w:val="24"/>
        </w:rPr>
        <w:t>Merit of the author, publisher or producer</w:t>
      </w:r>
    </w:p>
    <w:p w:rsidRPr="002745E6" w:rsidR="00D95D46" w:rsidP="00D95D46" w:rsidRDefault="00D95D46" w14:paraId="0D9ABCDB" w14:textId="77777777">
      <w:pPr>
        <w:pStyle w:val="ListParagraph"/>
        <w:numPr>
          <w:ilvl w:val="0"/>
          <w:numId w:val="3"/>
        </w:numPr>
        <w:rPr>
          <w:rFonts w:cstheme="minorHAnsi"/>
          <w:sz w:val="24"/>
          <w:szCs w:val="24"/>
        </w:rPr>
      </w:pPr>
      <w:r w:rsidRPr="002745E6">
        <w:rPr>
          <w:rFonts w:cstheme="minorHAnsi"/>
          <w:sz w:val="24"/>
          <w:szCs w:val="24"/>
        </w:rPr>
        <w:t>Permanent value as a standard work</w:t>
      </w:r>
    </w:p>
    <w:p w:rsidRPr="002745E6" w:rsidR="00D95D46" w:rsidP="00D95D46" w:rsidRDefault="00D95D46" w14:paraId="044BCD84" w14:textId="77777777">
      <w:pPr>
        <w:pStyle w:val="ListParagraph"/>
        <w:numPr>
          <w:ilvl w:val="0"/>
          <w:numId w:val="3"/>
        </w:numPr>
        <w:rPr>
          <w:rFonts w:cstheme="minorHAnsi"/>
          <w:sz w:val="24"/>
          <w:szCs w:val="24"/>
        </w:rPr>
      </w:pPr>
      <w:r w:rsidRPr="002745E6">
        <w:rPr>
          <w:rFonts w:cstheme="minorHAnsi"/>
          <w:sz w:val="24"/>
          <w:szCs w:val="24"/>
        </w:rPr>
        <w:t>Popular interest or demand</w:t>
      </w:r>
    </w:p>
    <w:p w:rsidRPr="002745E6" w:rsidR="00D95D46" w:rsidP="00D95D46" w:rsidRDefault="00D95D46" w14:paraId="6B17FE04" w14:textId="77777777">
      <w:pPr>
        <w:pStyle w:val="ListParagraph"/>
        <w:numPr>
          <w:ilvl w:val="0"/>
          <w:numId w:val="3"/>
        </w:numPr>
        <w:rPr>
          <w:rFonts w:cstheme="minorHAnsi"/>
          <w:sz w:val="24"/>
          <w:szCs w:val="24"/>
        </w:rPr>
      </w:pPr>
      <w:r w:rsidRPr="002745E6">
        <w:rPr>
          <w:rFonts w:cstheme="minorHAnsi"/>
          <w:sz w:val="24"/>
          <w:szCs w:val="24"/>
        </w:rPr>
        <w:t>Quality of organization, readability and style</w:t>
      </w:r>
    </w:p>
    <w:p w:rsidRPr="002745E6" w:rsidR="00D95D46" w:rsidP="00D95D46" w:rsidRDefault="00D95D46" w14:paraId="1278E115" w14:textId="77777777">
      <w:pPr>
        <w:pStyle w:val="ListParagraph"/>
        <w:numPr>
          <w:ilvl w:val="0"/>
          <w:numId w:val="3"/>
        </w:numPr>
        <w:rPr>
          <w:rFonts w:cstheme="minorHAnsi"/>
          <w:sz w:val="24"/>
          <w:szCs w:val="24"/>
        </w:rPr>
      </w:pPr>
      <w:r w:rsidRPr="002745E6">
        <w:rPr>
          <w:rFonts w:cstheme="minorHAnsi"/>
          <w:sz w:val="24"/>
          <w:szCs w:val="24"/>
        </w:rPr>
        <w:t>Relevance</w:t>
      </w:r>
    </w:p>
    <w:p w:rsidRPr="002745E6" w:rsidR="00D95D46" w:rsidP="00D95D46" w:rsidRDefault="00D95D46" w14:paraId="425F9F65" w14:textId="77777777">
      <w:pPr>
        <w:pStyle w:val="ListParagraph"/>
        <w:numPr>
          <w:ilvl w:val="0"/>
          <w:numId w:val="3"/>
        </w:numPr>
        <w:rPr>
          <w:rFonts w:cstheme="minorHAnsi"/>
          <w:sz w:val="24"/>
          <w:szCs w:val="24"/>
        </w:rPr>
      </w:pPr>
      <w:r w:rsidRPr="002745E6">
        <w:rPr>
          <w:rFonts w:cstheme="minorHAnsi"/>
          <w:sz w:val="24"/>
          <w:szCs w:val="24"/>
        </w:rPr>
        <w:t xml:space="preserve">Technological </w:t>
      </w:r>
      <w:r>
        <w:rPr>
          <w:rFonts w:cstheme="minorHAnsi"/>
          <w:sz w:val="24"/>
          <w:szCs w:val="24"/>
        </w:rPr>
        <w:t>compatibility for material format</w:t>
      </w:r>
    </w:p>
    <w:p w:rsidRPr="002745E6" w:rsidR="00D95D46" w:rsidP="00D95D46" w:rsidRDefault="00D95D46" w14:paraId="6972CB71" w14:textId="77777777">
      <w:pPr>
        <w:pStyle w:val="ListParagraph"/>
        <w:numPr>
          <w:ilvl w:val="0"/>
          <w:numId w:val="3"/>
        </w:numPr>
        <w:rPr>
          <w:rFonts w:cstheme="minorHAnsi"/>
          <w:sz w:val="24"/>
          <w:szCs w:val="24"/>
        </w:rPr>
      </w:pPr>
      <w:r w:rsidRPr="002745E6">
        <w:rPr>
          <w:rFonts w:cstheme="minorHAnsi"/>
          <w:sz w:val="24"/>
          <w:szCs w:val="24"/>
        </w:rPr>
        <w:t>Uniqueness or special features</w:t>
      </w:r>
    </w:p>
    <w:p w:rsidRPr="002745E6" w:rsidR="00D95D46" w:rsidP="00D95D46" w:rsidRDefault="00D95D46" w14:paraId="73F3A183" w14:textId="77777777">
      <w:pPr>
        <w:pStyle w:val="ListParagraph"/>
        <w:numPr>
          <w:ilvl w:val="0"/>
          <w:numId w:val="3"/>
        </w:numPr>
        <w:rPr>
          <w:rFonts w:cstheme="minorHAnsi"/>
          <w:sz w:val="24"/>
          <w:szCs w:val="24"/>
        </w:rPr>
      </w:pPr>
      <w:r w:rsidRPr="002745E6">
        <w:rPr>
          <w:rFonts w:cstheme="minorHAnsi"/>
          <w:sz w:val="24"/>
          <w:szCs w:val="24"/>
        </w:rPr>
        <w:t>Content created by and representative of marginalized or underrepresented groups</w:t>
      </w:r>
    </w:p>
    <w:p w:rsidR="00D95D46" w:rsidP="00D95D46" w:rsidRDefault="00D95D46" w14:paraId="64881B45" w14:textId="77777777">
      <w:pPr>
        <w:pStyle w:val="ListParagraph"/>
        <w:numPr>
          <w:ilvl w:val="0"/>
          <w:numId w:val="3"/>
        </w:numPr>
        <w:rPr>
          <w:rFonts w:cstheme="minorHAnsi"/>
          <w:sz w:val="24"/>
          <w:szCs w:val="24"/>
        </w:rPr>
      </w:pPr>
      <w:r w:rsidRPr="002745E6">
        <w:rPr>
          <w:rFonts w:cstheme="minorHAnsi"/>
          <w:sz w:val="24"/>
          <w:szCs w:val="24"/>
        </w:rPr>
        <w:t>Residence area of the author</w:t>
      </w:r>
    </w:p>
    <w:p w:rsidR="00D95D46" w:rsidP="00D95D46" w:rsidRDefault="00D95D46" w14:paraId="548B097F" w14:textId="77777777">
      <w:pPr>
        <w:pStyle w:val="ListParagraph"/>
        <w:numPr>
          <w:ilvl w:val="0"/>
          <w:numId w:val="3"/>
        </w:numPr>
        <w:rPr>
          <w:rFonts w:cstheme="minorHAnsi"/>
          <w:sz w:val="24"/>
          <w:szCs w:val="24"/>
        </w:rPr>
      </w:pPr>
      <w:r>
        <w:rPr>
          <w:rFonts w:cstheme="minorHAnsi"/>
          <w:sz w:val="24"/>
          <w:szCs w:val="24"/>
        </w:rPr>
        <w:t>Historical value to one of the five municipalities served by CCM</w:t>
      </w:r>
    </w:p>
    <w:p w:rsidR="004116E1" w:rsidP="004116E1" w:rsidRDefault="004116E1" w14:paraId="74F82865" w14:textId="77777777">
      <w:pPr>
        <w:rPr>
          <w:rFonts w:cstheme="minorHAnsi"/>
          <w:sz w:val="24"/>
          <w:szCs w:val="24"/>
        </w:rPr>
      </w:pPr>
    </w:p>
    <w:p w:rsidRPr="004116E1" w:rsidR="004116E1" w:rsidP="004116E1" w:rsidRDefault="004116E1" w14:paraId="6F32B408" w14:textId="77777777">
      <w:pPr>
        <w:rPr>
          <w:rFonts w:cstheme="minorHAnsi"/>
          <w:sz w:val="24"/>
          <w:szCs w:val="24"/>
        </w:rPr>
      </w:pPr>
    </w:p>
    <w:p w:rsidRPr="00EB09FE" w:rsidR="00D95D46" w:rsidP="004116E1" w:rsidRDefault="00D95D46" w14:paraId="0731952A" w14:textId="77777777">
      <w:pPr>
        <w:pStyle w:val="Heading1"/>
      </w:pPr>
      <w:r w:rsidRPr="00EB09FE">
        <w:lastRenderedPageBreak/>
        <w:t>Gifts</w:t>
      </w:r>
    </w:p>
    <w:p w:rsidRPr="00EB09FE" w:rsidR="00D95D46" w:rsidP="00D95D46" w:rsidRDefault="00D95D46" w14:paraId="14342249" w14:textId="77777777">
      <w:pPr>
        <w:rPr>
          <w:rFonts w:cstheme="minorHAnsi"/>
          <w:bCs/>
          <w:sz w:val="24"/>
          <w:szCs w:val="24"/>
        </w:rPr>
      </w:pPr>
    </w:p>
    <w:p w:rsidRPr="004116E1" w:rsidR="00D95D46" w:rsidP="00D95D46" w:rsidRDefault="00D95D46" w14:paraId="2F13FC93" w14:textId="77777777">
      <w:pPr>
        <w:rPr>
          <w:rFonts w:cstheme="minorHAnsi"/>
          <w:sz w:val="24"/>
          <w:szCs w:val="24"/>
        </w:rPr>
      </w:pPr>
      <w:r w:rsidRPr="00EB09FE">
        <w:rPr>
          <w:rFonts w:cstheme="minorHAnsi"/>
          <w:sz w:val="24"/>
          <w:szCs w:val="24"/>
        </w:rPr>
        <w:t xml:space="preserve">Items donated to the Library or given as a memorial or in honor of an individual must meet the same standards as other items selected for inclusion in the collection.  If a donated item is not added to the Library’s collection, it will be placed in the Library’s Annual Book Sale.  No other conditions may be imposed relating to any gift, donation, or memorial either before or after its acceptance by the Library. </w:t>
      </w:r>
    </w:p>
    <w:p w:rsidRPr="004116E1" w:rsidR="00D95D46" w:rsidP="004116E1" w:rsidRDefault="00D95D46" w14:paraId="2CCD53C4" w14:textId="77777777">
      <w:pPr>
        <w:pStyle w:val="Heading1"/>
        <w:rPr>
          <w:sz w:val="30"/>
          <w:szCs w:val="30"/>
        </w:rPr>
      </w:pPr>
      <w:r w:rsidRPr="00E41A84">
        <w:t>Local History</w:t>
      </w:r>
    </w:p>
    <w:p w:rsidRPr="004116E1" w:rsidR="004116E1" w:rsidP="00D95D46" w:rsidRDefault="00D95D46" w14:paraId="5C13612A" w14:textId="08574C6A">
      <w:pPr>
        <w:rPr>
          <w:rFonts w:cstheme="minorHAnsi"/>
          <w:bCs/>
          <w:sz w:val="24"/>
          <w:szCs w:val="24"/>
        </w:rPr>
      </w:pPr>
      <w:r w:rsidRPr="00E41A84">
        <w:rPr>
          <w:rFonts w:cstheme="minorHAnsi"/>
          <w:bCs/>
          <w:sz w:val="24"/>
          <w:szCs w:val="24"/>
        </w:rPr>
        <w:t xml:space="preserve">Local historical material will be retained in the collection that is relevant to the five municipalities served, and that CCM has the means (time, space, staff) to catalog store and preserve in a manner that will uphold the integrity of the original state of the item, object or record.  </w:t>
      </w:r>
    </w:p>
    <w:p w:rsidRPr="004116E1" w:rsidR="00D95D46" w:rsidP="004116E1" w:rsidRDefault="00D95D46" w14:paraId="6E8375BA" w14:textId="77777777">
      <w:pPr>
        <w:pStyle w:val="Heading1"/>
        <w:rPr>
          <w:sz w:val="30"/>
          <w:szCs w:val="30"/>
        </w:rPr>
      </w:pPr>
      <w:r w:rsidRPr="00A052A4">
        <w:t>Weeding</w:t>
      </w:r>
    </w:p>
    <w:p w:rsidRPr="00A052A4" w:rsidR="00D95D46" w:rsidP="00D95D46" w:rsidRDefault="00D95D46" w14:paraId="444848DF" w14:textId="77777777">
      <w:pPr>
        <w:rPr>
          <w:rFonts w:cstheme="minorHAnsi"/>
          <w:sz w:val="24"/>
          <w:szCs w:val="24"/>
        </w:rPr>
      </w:pPr>
      <w:r w:rsidRPr="00A052A4">
        <w:rPr>
          <w:rFonts w:cstheme="minorHAnsi"/>
          <w:sz w:val="24"/>
          <w:szCs w:val="24"/>
        </w:rPr>
        <w:t>An active and continuous weeding program is essential in maintaining a viable and useful collection.  The following criteria are used in deselection of materials:</w:t>
      </w:r>
    </w:p>
    <w:p w:rsidR="004116E1" w:rsidP="004116E1" w:rsidRDefault="00D95D46" w14:paraId="242066DC" w14:textId="77777777">
      <w:pPr>
        <w:pStyle w:val="ListParagraph"/>
        <w:numPr>
          <w:ilvl w:val="0"/>
          <w:numId w:val="5"/>
        </w:numPr>
        <w:rPr>
          <w:rFonts w:cstheme="minorHAnsi"/>
          <w:sz w:val="24"/>
          <w:szCs w:val="24"/>
        </w:rPr>
      </w:pPr>
      <w:r w:rsidRPr="004116E1">
        <w:rPr>
          <w:rFonts w:cstheme="minorHAnsi"/>
          <w:sz w:val="24"/>
          <w:szCs w:val="24"/>
        </w:rPr>
        <w:t>Physical condition of material</w:t>
      </w:r>
    </w:p>
    <w:p w:rsidR="004116E1" w:rsidP="004116E1" w:rsidRDefault="00D95D46" w14:paraId="0A16C338" w14:textId="77777777">
      <w:pPr>
        <w:pStyle w:val="ListParagraph"/>
        <w:numPr>
          <w:ilvl w:val="0"/>
          <w:numId w:val="5"/>
        </w:numPr>
        <w:rPr>
          <w:rFonts w:cstheme="minorHAnsi"/>
          <w:sz w:val="24"/>
          <w:szCs w:val="24"/>
        </w:rPr>
      </w:pPr>
      <w:r w:rsidRPr="004116E1">
        <w:rPr>
          <w:rFonts w:cstheme="minorHAnsi"/>
          <w:sz w:val="24"/>
          <w:szCs w:val="24"/>
        </w:rPr>
        <w:t>Current usage of material</w:t>
      </w:r>
    </w:p>
    <w:p w:rsidRPr="004116E1" w:rsidR="00D95D46" w:rsidP="004116E1" w:rsidRDefault="00D95D46" w14:paraId="264BDEC9" w14:textId="77777777">
      <w:pPr>
        <w:pStyle w:val="ListParagraph"/>
        <w:numPr>
          <w:ilvl w:val="0"/>
          <w:numId w:val="5"/>
        </w:numPr>
        <w:rPr>
          <w:rFonts w:cstheme="minorHAnsi"/>
          <w:sz w:val="24"/>
          <w:szCs w:val="24"/>
        </w:rPr>
      </w:pPr>
      <w:r w:rsidRPr="004116E1">
        <w:rPr>
          <w:rFonts w:cstheme="minorHAnsi"/>
          <w:sz w:val="24"/>
          <w:szCs w:val="24"/>
        </w:rPr>
        <w:t>Accuracy or currency of information within material</w:t>
      </w:r>
    </w:p>
    <w:p w:rsidRPr="004116E1" w:rsidR="00D95D46" w:rsidP="00D95D46" w:rsidRDefault="00D95D46" w14:paraId="47AE9BA3" w14:textId="77777777">
      <w:pPr>
        <w:rPr>
          <w:rFonts w:cstheme="minorHAnsi"/>
          <w:sz w:val="24"/>
          <w:szCs w:val="24"/>
        </w:rPr>
      </w:pPr>
      <w:r w:rsidRPr="00A052A4">
        <w:rPr>
          <w:rFonts w:cstheme="minorHAnsi"/>
          <w:sz w:val="24"/>
          <w:szCs w:val="24"/>
        </w:rPr>
        <w:t xml:space="preserve">The Library does not automatically replace all materials due to loss or damage. </w:t>
      </w:r>
    </w:p>
    <w:p w:rsidRPr="004116E1" w:rsidR="00D95D46" w:rsidP="004116E1" w:rsidRDefault="00D95D46" w14:paraId="10959528" w14:textId="77777777">
      <w:pPr>
        <w:pStyle w:val="Heading1"/>
        <w:rPr>
          <w:sz w:val="30"/>
          <w:szCs w:val="30"/>
        </w:rPr>
      </w:pPr>
      <w:r w:rsidRPr="00136929">
        <w:t xml:space="preserve">Patron Concerns </w:t>
      </w:r>
    </w:p>
    <w:p w:rsidRPr="004116E1" w:rsidR="00D95D46" w:rsidP="00D95D46" w:rsidRDefault="00D95D46" w14:paraId="5587EA4F" w14:textId="77777777">
      <w:pPr>
        <w:rPr>
          <w:rFonts w:cstheme="minorHAnsi"/>
          <w:sz w:val="24"/>
          <w:szCs w:val="24"/>
        </w:rPr>
      </w:pPr>
      <w:r w:rsidRPr="00AC7AA2">
        <w:rPr>
          <w:rFonts w:cstheme="minorHAnsi"/>
          <w:sz w:val="24"/>
          <w:szCs w:val="24"/>
        </w:rPr>
        <w:t xml:space="preserve">C.C. Mellor Memorial Library recognizes the right of individuals to express concerns over materials in the collection. The Library Director and staff further believe that reading is an individual, private matter.  While an individual is free to select or reject materials for themselves, an individual cannot restrict the freedom of others to read or inquire. Responsibility for children’s choice of reading materials rest with their parents or legal guardians.  The Library does not stand “in loco parentis”.  </w:t>
      </w:r>
    </w:p>
    <w:p w:rsidRPr="004116E1" w:rsidR="00D95D46" w:rsidP="00D95D46" w:rsidRDefault="00D95D46" w14:paraId="5A34BD2D" w14:textId="77777777">
      <w:pPr>
        <w:rPr>
          <w:rFonts w:cstheme="minorHAnsi"/>
          <w:sz w:val="24"/>
          <w:szCs w:val="24"/>
        </w:rPr>
      </w:pPr>
      <w:r w:rsidRPr="00E41A84">
        <w:rPr>
          <w:rFonts w:cstheme="minorHAnsi"/>
          <w:sz w:val="24"/>
          <w:szCs w:val="24"/>
        </w:rPr>
        <w:t xml:space="preserve">Community members </w:t>
      </w:r>
      <w:r w:rsidRPr="00136929">
        <w:rPr>
          <w:rFonts w:cstheme="minorHAnsi"/>
          <w:sz w:val="24"/>
          <w:szCs w:val="24"/>
        </w:rPr>
        <w:t xml:space="preserve">may express concern for a particular library material by submitting a written Statement of Concern to the Library Director.  </w:t>
      </w:r>
    </w:p>
    <w:p w:rsidR="00A86B8B" w:rsidP="00D95D46" w:rsidRDefault="00D95D46" w14:paraId="344A5771" w14:textId="2A0EB1EE">
      <w:pPr>
        <w:rPr>
          <w:rFonts w:cstheme="minorHAnsi"/>
          <w:sz w:val="24"/>
          <w:szCs w:val="24"/>
        </w:rPr>
      </w:pPr>
      <w:r w:rsidRPr="1117D8A3" w:rsidR="00D95D46">
        <w:rPr>
          <w:rFonts w:cs="Calibri" w:cstheme="minorAscii"/>
          <w:sz w:val="24"/>
          <w:szCs w:val="24"/>
        </w:rPr>
        <w:t xml:space="preserve">E-resources are selected on a county-wide basis and are not under direct control of this policy.  If a community member would like to express concern with an e-resource they should fill out this </w:t>
      </w:r>
      <w:hyperlink r:id="R5da647f92040401d">
        <w:r w:rsidRPr="1117D8A3" w:rsidR="00D95D46">
          <w:rPr>
            <w:rStyle w:val="Hyperlink"/>
            <w:rFonts w:cs="Calibri" w:cstheme="minorAscii"/>
            <w:color w:val="auto"/>
            <w:sz w:val="24"/>
            <w:szCs w:val="24"/>
          </w:rPr>
          <w:t>help form</w:t>
        </w:r>
      </w:hyperlink>
      <w:r w:rsidRPr="1117D8A3" w:rsidR="00D95D46">
        <w:rPr>
          <w:rFonts w:cs="Calibri" w:cstheme="minorAscii"/>
          <w:sz w:val="24"/>
          <w:szCs w:val="24"/>
        </w:rPr>
        <w:t xml:space="preserve"> and a member of the county-wide selection committee with reach out to them directly.  </w:t>
      </w:r>
    </w:p>
    <w:p w:rsidR="1117D8A3" w:rsidP="1117D8A3" w:rsidRDefault="1117D8A3" w14:paraId="6F510A49" w14:textId="2B2949F5">
      <w:pPr>
        <w:pStyle w:val="Normal"/>
        <w:rPr>
          <w:rFonts w:cs="Calibri" w:cstheme="minorAscii"/>
          <w:sz w:val="24"/>
          <w:szCs w:val="24"/>
        </w:rPr>
      </w:pPr>
    </w:p>
    <w:p w:rsidR="1117D8A3" w:rsidRDefault="1117D8A3" w14:paraId="79DBA715" w14:textId="6F22ACD6">
      <w:r>
        <w:br w:type="page"/>
      </w:r>
    </w:p>
    <w:p w:rsidR="25395D36" w:rsidP="1117D8A3" w:rsidRDefault="25395D36" w14:paraId="1CA2EE08" w14:textId="27FC3084">
      <w:pPr>
        <w:pStyle w:val="Normal"/>
        <w:rPr>
          <w:rFonts w:cs="Calibri" w:cstheme="minorAscii"/>
          <w:sz w:val="24"/>
          <w:szCs w:val="24"/>
        </w:rPr>
      </w:pPr>
      <w:r w:rsidRPr="1117D8A3" w:rsidR="25395D36">
        <w:rPr>
          <w:rFonts w:cs="Calibri" w:cstheme="minorAscii"/>
          <w:sz w:val="24"/>
          <w:szCs w:val="24"/>
        </w:rPr>
        <w:t>s</w:t>
      </w:r>
    </w:p>
    <w:p w:rsidR="00860041" w:rsidP="00D95D46" w:rsidRDefault="00860041" w14:paraId="10CCC970" w14:textId="1B58763A"/>
    <w:p w:rsidR="00860041" w:rsidP="00860041" w:rsidRDefault="00860041" w14:paraId="71DB94D0" w14:textId="77777777">
      <w:pPr>
        <w:pStyle w:val="Title"/>
        <w:jc w:val="center"/>
      </w:pPr>
      <w:r>
        <w:t>Statement of Concern</w:t>
      </w:r>
    </w:p>
    <w:p w:rsidR="00860041" w:rsidP="00860041" w:rsidRDefault="00860041" w14:paraId="0FE8D3D2" w14:textId="77777777"/>
    <w:p w:rsidR="00860041" w:rsidP="00860041" w:rsidRDefault="00860041" w14:paraId="7212D443" w14:textId="77777777">
      <w:pPr>
        <w:pStyle w:val="Heading2"/>
      </w:pPr>
      <w:r>
        <w:t xml:space="preserve">Material Information: </w:t>
      </w:r>
    </w:p>
    <w:p w:rsidR="00860041" w:rsidP="00860041" w:rsidRDefault="00860041" w14:paraId="5765F84A" w14:textId="77777777">
      <w:r>
        <w:t>Author/Producer _____________________________________________________________________________________</w:t>
      </w:r>
    </w:p>
    <w:p w:rsidR="00860041" w:rsidP="00860041" w:rsidRDefault="00860041" w14:paraId="7DF302B9" w14:textId="77777777">
      <w:r>
        <w:t>Title _____________________________________________________________________________________</w:t>
      </w:r>
    </w:p>
    <w:p w:rsidR="00860041" w:rsidP="00860041" w:rsidRDefault="00860041" w14:paraId="6EBC7D39" w14:textId="77777777">
      <w:r>
        <w:t>Publisher and Year of Publication</w:t>
      </w:r>
    </w:p>
    <w:p w:rsidR="00860041" w:rsidP="00860041" w:rsidRDefault="00860041" w14:paraId="501CE406" w14:textId="77777777">
      <w:r>
        <w:t>_____________________________________________________________________________________</w:t>
      </w:r>
    </w:p>
    <w:p w:rsidR="00860041" w:rsidP="00860041" w:rsidRDefault="00860041" w14:paraId="7F649ECE" w14:textId="77777777">
      <w:pPr>
        <w:pStyle w:val="Heading2"/>
      </w:pPr>
      <w:r>
        <w:t xml:space="preserve">Patron Information: </w:t>
      </w:r>
    </w:p>
    <w:p w:rsidR="00860041" w:rsidP="00860041" w:rsidRDefault="00860041" w14:paraId="522D42DD" w14:textId="77777777">
      <w:r>
        <w:t>Name________________________________________________________________________________</w:t>
      </w:r>
    </w:p>
    <w:p w:rsidR="00860041" w:rsidP="00860041" w:rsidRDefault="00860041" w14:paraId="2D6B0635" w14:textId="77777777">
      <w:r>
        <w:t>Phone _____________________________________Email______________________________________</w:t>
      </w:r>
    </w:p>
    <w:p w:rsidR="00860041" w:rsidP="00860041" w:rsidRDefault="00860041" w14:paraId="7DD9E4A2" w14:textId="77777777">
      <w:r>
        <w:t>Street Address _________________________________________________________________________</w:t>
      </w:r>
    </w:p>
    <w:p w:rsidR="00860041" w:rsidP="00860041" w:rsidRDefault="00860041" w14:paraId="2B2522B3" w14:textId="77777777">
      <w:r>
        <w:t>City________________________________________________ State_________ Zip _________________</w:t>
      </w:r>
    </w:p>
    <w:p w:rsidRPr="00FC3D9E" w:rsidR="00860041" w:rsidP="00860041" w:rsidRDefault="00860041" w14:paraId="4AB0ECA4" w14:textId="77777777">
      <w:pPr>
        <w:pStyle w:val="Heading2"/>
      </w:pPr>
      <w:r>
        <w:t xml:space="preserve">Concern: </w:t>
      </w:r>
    </w:p>
    <w:p w:rsidR="00860041" w:rsidP="00860041" w:rsidRDefault="00860041" w14:paraId="00733197" w14:textId="77777777">
      <w:r>
        <w:t xml:space="preserve">Please explain your concern about the material.  </w:t>
      </w:r>
      <w: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041" w:rsidP="00860041" w:rsidRDefault="00860041" w14:paraId="5E421172" w14:textId="77777777">
      <w:r>
        <w:t>Did you read/view/listen to the entire item? Yes ____________________ No ______________________</w:t>
      </w:r>
    </w:p>
    <w:p w:rsidR="00860041" w:rsidP="00860041" w:rsidRDefault="00860041" w14:paraId="27A426F9" w14:textId="77777777">
      <w:r>
        <w:t>What is your desired outcome?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041" w:rsidP="00860041" w:rsidRDefault="00860041" w14:paraId="5F77D441" w14:textId="77777777">
      <w:r>
        <w:t>Signature__________________________________________ Date ______________________________</w:t>
      </w:r>
    </w:p>
    <w:p w:rsidR="00FC5610" w:rsidRDefault="00FC5610" w14:paraId="2BBC4CD0" w14:noSpellErr="1" w14:textId="79FE922D"/>
    <w:p w:rsidR="00860041" w:rsidP="00D95D46" w:rsidRDefault="00860041" w14:paraId="4BCE0FCA" w14:textId="77777777">
      <w:bookmarkStart w:name="_GoBack" w:id="0"/>
      <w:bookmarkEnd w:id="0"/>
    </w:p>
    <w:sectPr w:rsidR="0086004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6D0E"/>
    <w:multiLevelType w:val="hybridMultilevel"/>
    <w:tmpl w:val="23C0E88A"/>
    <w:lvl w:ilvl="0" w:tplc="BBA0A21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0A270CB"/>
    <w:multiLevelType w:val="hybridMultilevel"/>
    <w:tmpl w:val="54A0DE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E29665F"/>
    <w:multiLevelType w:val="hybridMultilevel"/>
    <w:tmpl w:val="3F109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5620953"/>
    <w:multiLevelType w:val="hybridMultilevel"/>
    <w:tmpl w:val="E7CC0C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31C1BA7"/>
    <w:multiLevelType w:val="hybridMultilevel"/>
    <w:tmpl w:val="11F069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4C73E9B"/>
    <w:multiLevelType w:val="hybridMultilevel"/>
    <w:tmpl w:val="11ECED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46"/>
    <w:rsid w:val="000F3C3F"/>
    <w:rsid w:val="002617DF"/>
    <w:rsid w:val="00287369"/>
    <w:rsid w:val="00290466"/>
    <w:rsid w:val="004116E1"/>
    <w:rsid w:val="00805948"/>
    <w:rsid w:val="00860041"/>
    <w:rsid w:val="00A86B8B"/>
    <w:rsid w:val="00D95D46"/>
    <w:rsid w:val="00ED248B"/>
    <w:rsid w:val="00FC5610"/>
    <w:rsid w:val="1117D8A3"/>
    <w:rsid w:val="25395D36"/>
    <w:rsid w:val="68FBD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7B42"/>
  <w15:chartTrackingRefBased/>
  <w15:docId w15:val="{797B15E7-ABCA-46C7-B69E-6C190EFA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87369"/>
  </w:style>
  <w:style w:type="paragraph" w:styleId="Heading1">
    <w:name w:val="heading 1"/>
    <w:basedOn w:val="Normal"/>
    <w:next w:val="Normal"/>
    <w:link w:val="Heading1Char"/>
    <w:uiPriority w:val="9"/>
    <w:qFormat/>
    <w:rsid w:val="00287369"/>
    <w:pPr>
      <w:keepNext/>
      <w:keepLines/>
      <w:spacing w:before="320" w:after="0" w:line="240"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7369"/>
    <w:pPr>
      <w:keepNext/>
      <w:keepLines/>
      <w:spacing w:before="80" w:after="0" w:line="240" w:lineRule="auto"/>
      <w:outlineLvl w:val="1"/>
    </w:pPr>
    <w:rPr>
      <w:rFonts w:asciiTheme="majorHAnsi" w:hAnsiTheme="majorHAnsi" w:eastAsiaTheme="majorEastAsia"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87369"/>
    <w:pPr>
      <w:keepNext/>
      <w:keepLines/>
      <w:spacing w:before="40" w:after="0" w:line="240" w:lineRule="auto"/>
      <w:outlineLvl w:val="2"/>
    </w:pPr>
    <w:rPr>
      <w:rFonts w:asciiTheme="majorHAnsi" w:hAnsiTheme="majorHAnsi" w:eastAsiaTheme="majorEastAsia" w:cstheme="majorBidi"/>
      <w:color w:val="44546A" w:themeColor="text2"/>
      <w:sz w:val="24"/>
      <w:szCs w:val="24"/>
    </w:rPr>
  </w:style>
  <w:style w:type="paragraph" w:styleId="Heading4">
    <w:name w:val="heading 4"/>
    <w:basedOn w:val="Normal"/>
    <w:next w:val="Normal"/>
    <w:link w:val="Heading4Char"/>
    <w:uiPriority w:val="9"/>
    <w:semiHidden/>
    <w:unhideWhenUsed/>
    <w:qFormat/>
    <w:rsid w:val="00287369"/>
    <w:pPr>
      <w:keepNext/>
      <w:keepLines/>
      <w:spacing w:before="40" w:after="0"/>
      <w:outlineLvl w:val="3"/>
    </w:pPr>
    <w:rPr>
      <w:rFonts w:asciiTheme="majorHAnsi" w:hAnsiTheme="majorHAnsi" w:eastAsiaTheme="majorEastAsia" w:cstheme="majorBidi"/>
      <w:sz w:val="22"/>
      <w:szCs w:val="22"/>
    </w:rPr>
  </w:style>
  <w:style w:type="paragraph" w:styleId="Heading5">
    <w:name w:val="heading 5"/>
    <w:basedOn w:val="Normal"/>
    <w:next w:val="Normal"/>
    <w:link w:val="Heading5Char"/>
    <w:uiPriority w:val="9"/>
    <w:semiHidden/>
    <w:unhideWhenUsed/>
    <w:qFormat/>
    <w:rsid w:val="00287369"/>
    <w:pPr>
      <w:keepNext/>
      <w:keepLines/>
      <w:spacing w:before="40" w:after="0"/>
      <w:outlineLvl w:val="4"/>
    </w:pPr>
    <w:rPr>
      <w:rFonts w:asciiTheme="majorHAnsi" w:hAnsiTheme="majorHAnsi" w:eastAsiaTheme="majorEastAsia" w:cstheme="majorBidi"/>
      <w:color w:val="44546A" w:themeColor="text2"/>
      <w:sz w:val="22"/>
      <w:szCs w:val="22"/>
    </w:rPr>
  </w:style>
  <w:style w:type="paragraph" w:styleId="Heading6">
    <w:name w:val="heading 6"/>
    <w:basedOn w:val="Normal"/>
    <w:next w:val="Normal"/>
    <w:link w:val="Heading6Char"/>
    <w:uiPriority w:val="9"/>
    <w:semiHidden/>
    <w:unhideWhenUsed/>
    <w:qFormat/>
    <w:rsid w:val="00287369"/>
    <w:pPr>
      <w:keepNext/>
      <w:keepLines/>
      <w:spacing w:before="40" w:after="0"/>
      <w:outlineLvl w:val="5"/>
    </w:pPr>
    <w:rPr>
      <w:rFonts w:asciiTheme="majorHAnsi" w:hAnsiTheme="majorHAnsi" w:eastAsiaTheme="majorEastAsia"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87369"/>
    <w:pPr>
      <w:keepNext/>
      <w:keepLines/>
      <w:spacing w:before="40" w:after="0"/>
      <w:outlineLvl w:val="6"/>
    </w:pPr>
    <w:rPr>
      <w:rFonts w:asciiTheme="majorHAnsi" w:hAnsiTheme="majorHAnsi" w:eastAsiaTheme="majorEastAsia"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287369"/>
    <w:pPr>
      <w:keepNext/>
      <w:keepLines/>
      <w:spacing w:before="40" w:after="0"/>
      <w:outlineLvl w:val="7"/>
    </w:pPr>
    <w:rPr>
      <w:rFonts w:asciiTheme="majorHAnsi" w:hAnsiTheme="majorHAnsi"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287369"/>
    <w:pPr>
      <w:keepNext/>
      <w:keepLines/>
      <w:spacing w:before="40" w:after="0"/>
      <w:outlineLvl w:val="8"/>
    </w:pPr>
    <w:rPr>
      <w:rFonts w:asciiTheme="majorHAnsi" w:hAnsiTheme="majorHAnsi" w:eastAsiaTheme="majorEastAsia" w:cstheme="majorBidi"/>
      <w:b/>
      <w:bCs/>
      <w:i/>
      <w:iCs/>
      <w:color w:val="44546A"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95D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95D46"/>
    <w:pPr>
      <w:ind w:left="720"/>
      <w:contextualSpacing/>
    </w:pPr>
  </w:style>
  <w:style w:type="character" w:styleId="Hyperlink">
    <w:name w:val="Hyperlink"/>
    <w:basedOn w:val="DefaultParagraphFont"/>
    <w:uiPriority w:val="99"/>
    <w:unhideWhenUsed/>
    <w:rsid w:val="00D95D46"/>
    <w:rPr>
      <w:color w:val="0563C1" w:themeColor="hyperlink"/>
      <w:u w:val="single"/>
    </w:rPr>
  </w:style>
  <w:style w:type="character" w:styleId="Heading1Char" w:customStyle="1">
    <w:name w:val="Heading 1 Char"/>
    <w:basedOn w:val="DefaultParagraphFont"/>
    <w:link w:val="Heading1"/>
    <w:uiPriority w:val="9"/>
    <w:rsid w:val="0028736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287369"/>
    <w:rPr>
      <w:rFonts w:asciiTheme="majorHAnsi" w:hAnsiTheme="majorHAnsi" w:eastAsiaTheme="majorEastAsia" w:cstheme="majorBidi"/>
      <w:color w:val="404040" w:themeColor="text1" w:themeTint="BF"/>
      <w:sz w:val="28"/>
      <w:szCs w:val="28"/>
    </w:rPr>
  </w:style>
  <w:style w:type="character" w:styleId="Heading3Char" w:customStyle="1">
    <w:name w:val="Heading 3 Char"/>
    <w:basedOn w:val="DefaultParagraphFont"/>
    <w:link w:val="Heading3"/>
    <w:uiPriority w:val="9"/>
    <w:semiHidden/>
    <w:rsid w:val="00287369"/>
    <w:rPr>
      <w:rFonts w:asciiTheme="majorHAnsi" w:hAnsiTheme="majorHAnsi" w:eastAsiaTheme="majorEastAsia" w:cstheme="majorBidi"/>
      <w:color w:val="44546A" w:themeColor="text2"/>
      <w:sz w:val="24"/>
      <w:szCs w:val="24"/>
    </w:rPr>
  </w:style>
  <w:style w:type="character" w:styleId="Heading4Char" w:customStyle="1">
    <w:name w:val="Heading 4 Char"/>
    <w:basedOn w:val="DefaultParagraphFont"/>
    <w:link w:val="Heading4"/>
    <w:uiPriority w:val="9"/>
    <w:semiHidden/>
    <w:rsid w:val="00287369"/>
    <w:rPr>
      <w:rFonts w:asciiTheme="majorHAnsi" w:hAnsiTheme="majorHAnsi" w:eastAsiaTheme="majorEastAsia" w:cstheme="majorBidi"/>
      <w:sz w:val="22"/>
      <w:szCs w:val="22"/>
    </w:rPr>
  </w:style>
  <w:style w:type="character" w:styleId="Heading5Char" w:customStyle="1">
    <w:name w:val="Heading 5 Char"/>
    <w:basedOn w:val="DefaultParagraphFont"/>
    <w:link w:val="Heading5"/>
    <w:uiPriority w:val="9"/>
    <w:semiHidden/>
    <w:rsid w:val="00287369"/>
    <w:rPr>
      <w:rFonts w:asciiTheme="majorHAnsi" w:hAnsiTheme="majorHAnsi" w:eastAsiaTheme="majorEastAsia" w:cstheme="majorBidi"/>
      <w:color w:val="44546A" w:themeColor="text2"/>
      <w:sz w:val="22"/>
      <w:szCs w:val="22"/>
    </w:rPr>
  </w:style>
  <w:style w:type="character" w:styleId="Heading6Char" w:customStyle="1">
    <w:name w:val="Heading 6 Char"/>
    <w:basedOn w:val="DefaultParagraphFont"/>
    <w:link w:val="Heading6"/>
    <w:uiPriority w:val="9"/>
    <w:semiHidden/>
    <w:rsid w:val="00287369"/>
    <w:rPr>
      <w:rFonts w:asciiTheme="majorHAnsi" w:hAnsiTheme="majorHAnsi" w:eastAsiaTheme="majorEastAsia" w:cstheme="majorBidi"/>
      <w:i/>
      <w:iCs/>
      <w:color w:val="44546A" w:themeColor="text2"/>
      <w:sz w:val="21"/>
      <w:szCs w:val="21"/>
    </w:rPr>
  </w:style>
  <w:style w:type="character" w:styleId="Heading7Char" w:customStyle="1">
    <w:name w:val="Heading 7 Char"/>
    <w:basedOn w:val="DefaultParagraphFont"/>
    <w:link w:val="Heading7"/>
    <w:uiPriority w:val="9"/>
    <w:semiHidden/>
    <w:rsid w:val="00287369"/>
    <w:rPr>
      <w:rFonts w:asciiTheme="majorHAnsi" w:hAnsiTheme="majorHAnsi" w:eastAsiaTheme="majorEastAsia" w:cstheme="majorBidi"/>
      <w:i/>
      <w:iCs/>
      <w:color w:val="1F3864" w:themeColor="accent1" w:themeShade="80"/>
      <w:sz w:val="21"/>
      <w:szCs w:val="21"/>
    </w:rPr>
  </w:style>
  <w:style w:type="character" w:styleId="Heading8Char" w:customStyle="1">
    <w:name w:val="Heading 8 Char"/>
    <w:basedOn w:val="DefaultParagraphFont"/>
    <w:link w:val="Heading8"/>
    <w:uiPriority w:val="9"/>
    <w:semiHidden/>
    <w:rsid w:val="00287369"/>
    <w:rPr>
      <w:rFonts w:asciiTheme="majorHAnsi" w:hAnsiTheme="majorHAnsi" w:eastAsiaTheme="majorEastAsia" w:cstheme="majorBidi"/>
      <w:b/>
      <w:bCs/>
      <w:color w:val="44546A" w:themeColor="text2"/>
    </w:rPr>
  </w:style>
  <w:style w:type="character" w:styleId="Heading9Char" w:customStyle="1">
    <w:name w:val="Heading 9 Char"/>
    <w:basedOn w:val="DefaultParagraphFont"/>
    <w:link w:val="Heading9"/>
    <w:uiPriority w:val="9"/>
    <w:semiHidden/>
    <w:rsid w:val="00287369"/>
    <w:rPr>
      <w:rFonts w:asciiTheme="majorHAnsi" w:hAnsiTheme="majorHAnsi" w:eastAsiaTheme="majorEastAsia" w:cstheme="majorBidi"/>
      <w:b/>
      <w:bCs/>
      <w:i/>
      <w:iCs/>
      <w:color w:val="44546A" w:themeColor="text2"/>
    </w:rPr>
  </w:style>
  <w:style w:type="paragraph" w:styleId="Caption">
    <w:name w:val="caption"/>
    <w:basedOn w:val="Normal"/>
    <w:next w:val="Normal"/>
    <w:uiPriority w:val="35"/>
    <w:semiHidden/>
    <w:unhideWhenUsed/>
    <w:qFormat/>
    <w:rsid w:val="0028736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87369"/>
    <w:pPr>
      <w:spacing w:after="0" w:line="240" w:lineRule="auto"/>
      <w:contextualSpacing/>
    </w:pPr>
    <w:rPr>
      <w:rFonts w:asciiTheme="majorHAnsi" w:hAnsiTheme="majorHAnsi" w:eastAsiaTheme="majorEastAsia" w:cstheme="majorBidi"/>
      <w:color w:val="4472C4" w:themeColor="accent1"/>
      <w:spacing w:val="-10"/>
      <w:sz w:val="56"/>
      <w:szCs w:val="56"/>
    </w:rPr>
  </w:style>
  <w:style w:type="character" w:styleId="TitleChar" w:customStyle="1">
    <w:name w:val="Title Char"/>
    <w:basedOn w:val="DefaultParagraphFont"/>
    <w:link w:val="Title"/>
    <w:uiPriority w:val="10"/>
    <w:rsid w:val="00287369"/>
    <w:rPr>
      <w:rFonts w:asciiTheme="majorHAnsi" w:hAnsiTheme="majorHAnsi" w:eastAsiaTheme="majorEastAsia" w:cstheme="majorBidi"/>
      <w:color w:val="4472C4" w:themeColor="accent1"/>
      <w:spacing w:val="-10"/>
      <w:sz w:val="56"/>
      <w:szCs w:val="56"/>
    </w:rPr>
  </w:style>
  <w:style w:type="paragraph" w:styleId="Subtitle">
    <w:name w:val="Subtitle"/>
    <w:basedOn w:val="Normal"/>
    <w:next w:val="Normal"/>
    <w:link w:val="SubtitleChar"/>
    <w:uiPriority w:val="11"/>
    <w:qFormat/>
    <w:rsid w:val="00287369"/>
    <w:pPr>
      <w:numPr>
        <w:ilvl w:val="1"/>
      </w:numPr>
      <w:spacing w:line="240" w:lineRule="auto"/>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287369"/>
    <w:rPr>
      <w:rFonts w:asciiTheme="majorHAnsi" w:hAnsiTheme="majorHAnsi" w:eastAsiaTheme="majorEastAsia" w:cstheme="majorBidi"/>
      <w:sz w:val="24"/>
      <w:szCs w:val="24"/>
    </w:rPr>
  </w:style>
  <w:style w:type="character" w:styleId="Strong">
    <w:name w:val="Strong"/>
    <w:basedOn w:val="DefaultParagraphFont"/>
    <w:uiPriority w:val="22"/>
    <w:qFormat/>
    <w:rsid w:val="00287369"/>
    <w:rPr>
      <w:b/>
      <w:bCs/>
    </w:rPr>
  </w:style>
  <w:style w:type="character" w:styleId="Emphasis">
    <w:name w:val="Emphasis"/>
    <w:basedOn w:val="DefaultParagraphFont"/>
    <w:uiPriority w:val="20"/>
    <w:qFormat/>
    <w:rsid w:val="00287369"/>
    <w:rPr>
      <w:i/>
      <w:iCs/>
    </w:rPr>
  </w:style>
  <w:style w:type="paragraph" w:styleId="NoSpacing">
    <w:name w:val="No Spacing"/>
    <w:uiPriority w:val="1"/>
    <w:qFormat/>
    <w:rsid w:val="00287369"/>
    <w:pPr>
      <w:spacing w:after="0" w:line="240" w:lineRule="auto"/>
    </w:pPr>
  </w:style>
  <w:style w:type="paragraph" w:styleId="Quote">
    <w:name w:val="Quote"/>
    <w:basedOn w:val="Normal"/>
    <w:next w:val="Normal"/>
    <w:link w:val="QuoteChar"/>
    <w:uiPriority w:val="29"/>
    <w:qFormat/>
    <w:rsid w:val="00287369"/>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287369"/>
    <w:rPr>
      <w:i/>
      <w:iCs/>
      <w:color w:val="404040" w:themeColor="text1" w:themeTint="BF"/>
    </w:rPr>
  </w:style>
  <w:style w:type="paragraph" w:styleId="IntenseQuote">
    <w:name w:val="Intense Quote"/>
    <w:basedOn w:val="Normal"/>
    <w:next w:val="Normal"/>
    <w:link w:val="IntenseQuoteChar"/>
    <w:uiPriority w:val="30"/>
    <w:qFormat/>
    <w:rsid w:val="00287369"/>
    <w:pPr>
      <w:pBdr>
        <w:left w:val="single" w:color="4472C4" w:themeColor="accent1" w:sz="18" w:space="12"/>
      </w:pBdr>
      <w:spacing w:before="100" w:beforeAutospacing="1" w:line="300" w:lineRule="auto"/>
      <w:ind w:left="1224" w:right="1224"/>
    </w:pPr>
    <w:rPr>
      <w:rFonts w:asciiTheme="majorHAnsi" w:hAnsiTheme="majorHAnsi" w:eastAsiaTheme="majorEastAsia" w:cstheme="majorBidi"/>
      <w:color w:val="4472C4" w:themeColor="accent1"/>
      <w:sz w:val="28"/>
      <w:szCs w:val="28"/>
    </w:rPr>
  </w:style>
  <w:style w:type="character" w:styleId="IntenseQuoteChar" w:customStyle="1">
    <w:name w:val="Intense Quote Char"/>
    <w:basedOn w:val="DefaultParagraphFont"/>
    <w:link w:val="IntenseQuote"/>
    <w:uiPriority w:val="30"/>
    <w:rsid w:val="00287369"/>
    <w:rPr>
      <w:rFonts w:asciiTheme="majorHAnsi" w:hAnsiTheme="majorHAnsi" w:eastAsiaTheme="majorEastAsia" w:cstheme="majorBidi"/>
      <w:color w:val="4472C4" w:themeColor="accent1"/>
      <w:sz w:val="28"/>
      <w:szCs w:val="28"/>
    </w:rPr>
  </w:style>
  <w:style w:type="character" w:styleId="SubtleEmphasis">
    <w:name w:val="Subtle Emphasis"/>
    <w:basedOn w:val="DefaultParagraphFont"/>
    <w:uiPriority w:val="19"/>
    <w:qFormat/>
    <w:rsid w:val="00287369"/>
    <w:rPr>
      <w:i/>
      <w:iCs/>
      <w:color w:val="404040" w:themeColor="text1" w:themeTint="BF"/>
    </w:rPr>
  </w:style>
  <w:style w:type="character" w:styleId="IntenseEmphasis">
    <w:name w:val="Intense Emphasis"/>
    <w:basedOn w:val="DefaultParagraphFont"/>
    <w:uiPriority w:val="21"/>
    <w:qFormat/>
    <w:rsid w:val="00287369"/>
    <w:rPr>
      <w:b/>
      <w:bCs/>
      <w:i/>
      <w:iCs/>
    </w:rPr>
  </w:style>
  <w:style w:type="character" w:styleId="SubtleReference">
    <w:name w:val="Subtle Reference"/>
    <w:basedOn w:val="DefaultParagraphFont"/>
    <w:uiPriority w:val="31"/>
    <w:qFormat/>
    <w:rsid w:val="0028736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87369"/>
    <w:rPr>
      <w:b/>
      <w:bCs/>
      <w:smallCaps/>
      <w:spacing w:val="5"/>
      <w:u w:val="single"/>
    </w:rPr>
  </w:style>
  <w:style w:type="character" w:styleId="BookTitle">
    <w:name w:val="Book Title"/>
    <w:basedOn w:val="DefaultParagraphFont"/>
    <w:uiPriority w:val="33"/>
    <w:qFormat/>
    <w:rsid w:val="00287369"/>
    <w:rPr>
      <w:b/>
      <w:bCs/>
      <w:smallCaps/>
    </w:rPr>
  </w:style>
  <w:style w:type="paragraph" w:styleId="TOCHeading">
    <w:name w:val="TOC Heading"/>
    <w:basedOn w:val="Heading1"/>
    <w:next w:val="Normal"/>
    <w:uiPriority w:val="39"/>
    <w:semiHidden/>
    <w:unhideWhenUsed/>
    <w:qFormat/>
    <w:rsid w:val="002873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nam12.safelinks.protection.outlook.com/?url=https%3A%2F%2Felibrary.einetwork.net%2Fhelp%2F&amp;data=05%7C01%7Cpiercee%40ccmellorlibrary.org%7C8cdde76e98134cf9978508db1907658d%7C37ded2a5c343481abc297a4ff68f56a2%7C0%7C0%7C638131291776404845%7CUnknown%7CTWFpbGZsb3d8eyJWIjoiMC4wLjAwMDAiLCJQIjoiV2luMzIiLCJBTiI6Ik1haWwiLCJXVCI6Mn0%3D%7C3000%7C%7C%7C&amp;sdata=b%2BQxNe%2B2mfEOVoiixHGzrMAWyWnLF0Z%2FgX5sNP6yPAc%3D&amp;reserved=0" TargetMode="External" Id="R5da647f9204040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4359856288949B24D7877E149C9E1" ma:contentTypeVersion="18" ma:contentTypeDescription="Create a new document." ma:contentTypeScope="" ma:versionID="35e3c17571eba82ca9ba6133db7dc1b1">
  <xsd:schema xmlns:xsd="http://www.w3.org/2001/XMLSchema" xmlns:xs="http://www.w3.org/2001/XMLSchema" xmlns:p="http://schemas.microsoft.com/office/2006/metadata/properties" xmlns:ns1="http://schemas.microsoft.com/sharepoint/v3" xmlns:ns2="6b95dc06-6be1-442f-9eec-465516cd10c8" xmlns:ns3="b37fc35f-cad4-424e-a842-3034a8543d66" targetNamespace="http://schemas.microsoft.com/office/2006/metadata/properties" ma:root="true" ma:fieldsID="e9b2e6d873da0240d49d22240deca944" ns1:_="" ns2:_="" ns3:_="">
    <xsd:import namespace="http://schemas.microsoft.com/sharepoint/v3"/>
    <xsd:import namespace="6b95dc06-6be1-442f-9eec-465516cd10c8"/>
    <xsd:import namespace="b37fc35f-cad4-424e-a842-3034a8543d6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5dc06-6be1-442f-9eec-465516cd10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609e42c-556c-493c-be3b-3c52a86fd3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7fc35f-cad4-424e-a842-3034a8543d66"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d593c34-941f-4ad6-b968-6c800339beea}" ma:internalName="TaxCatchAll" ma:showField="CatchAllData" ma:web="b37fc35f-cad4-424e-a842-3034a8543d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7fc35f-cad4-424e-a842-3034a8543d66" xsi:nil="true"/>
    <PublishingExpirationDate xmlns="http://schemas.microsoft.com/sharepoint/v3" xsi:nil="true"/>
    <PublishingStartDate xmlns="http://schemas.microsoft.com/sharepoint/v3" xsi:nil="true"/>
    <lcf76f155ced4ddcb4097134ff3c332f xmlns="6b95dc06-6be1-442f-9eec-465516cd10c8">
      <Terms xmlns="http://schemas.microsoft.com/office/infopath/2007/PartnerControls"/>
    </lcf76f155ced4ddcb4097134ff3c332f>
    <SharedWithUsers xmlns="b37fc35f-cad4-424e-a842-3034a8543d66">
      <UserInfo>
        <DisplayName/>
        <AccountId xsi:nil="true"/>
        <AccountType/>
      </UserInfo>
    </SharedWithUsers>
  </documentManagement>
</p:properties>
</file>

<file path=customXml/itemProps1.xml><?xml version="1.0" encoding="utf-8"?>
<ds:datastoreItem xmlns:ds="http://schemas.openxmlformats.org/officeDocument/2006/customXml" ds:itemID="{33086C68-E444-4ADB-B0AA-E65B8FFC7C03}">
  <ds:schemaRefs>
    <ds:schemaRef ds:uri="http://schemas.microsoft.com/sharepoint/v3/contenttype/forms"/>
  </ds:schemaRefs>
</ds:datastoreItem>
</file>

<file path=customXml/itemProps2.xml><?xml version="1.0" encoding="utf-8"?>
<ds:datastoreItem xmlns:ds="http://schemas.openxmlformats.org/officeDocument/2006/customXml" ds:itemID="{095ADA47-7260-4801-BB2E-E4EB402FB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5dc06-6be1-442f-9eec-465516cd10c8"/>
    <ds:schemaRef ds:uri="b37fc35f-cad4-424e-a842-3034a8543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404F2-BAD9-4277-BE10-FD74B224C8F7}">
  <ds:schemaRefs>
    <ds:schemaRef ds:uri="http://schemas.microsoft.com/office/2006/documentManagement/types"/>
    <ds:schemaRef ds:uri="6b95dc06-6be1-442f-9eec-465516cd10c8"/>
    <ds:schemaRef ds:uri="http://purl.org/dc/dcmitype/"/>
    <ds:schemaRef ds:uri="http://www.w3.org/XML/1998/namespace"/>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37fc35f-cad4-424e-a842-3034a8543d66"/>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Erin</dc:creator>
  <cp:keywords/>
  <dc:description/>
  <cp:lastModifiedBy>Pierce, Erin</cp:lastModifiedBy>
  <cp:revision>4</cp:revision>
  <cp:lastPrinted>2023-03-27T19:44:00Z</cp:lastPrinted>
  <dcterms:created xsi:type="dcterms:W3CDTF">2023-03-27T13:54:00Z</dcterms:created>
  <dcterms:modified xsi:type="dcterms:W3CDTF">2023-04-06T22:06:36Z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0x0101006554359856288949B24D7877E149C9E1</vt:lpwstr>
  </property>
  <property fmtid="{D5CDD505-2E9C-101B-9397-08002B2CF9AE}" pid="3" name="MediaServiceImageTags">
    <vt:lpwstr/>
  </property>
  <property fmtid="{D5CDD505-2E9C-101B-9397-08002B2CF9AE}" pid="4" name="Order">
    <vt:r8>1640500</vt:r8>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ies>
</file>